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6FA" w:rsidRPr="00FD56FA" w:rsidRDefault="00FD56FA" w:rsidP="00FD56FA">
      <w:pPr>
        <w:widowControl/>
        <w:shd w:val="clear" w:color="auto" w:fill="FFFFFF"/>
        <w:ind w:left="360"/>
        <w:jc w:val="center"/>
        <w:rPr>
          <w:rFonts w:ascii="微软雅黑" w:eastAsia="微软雅黑" w:hAnsi="微软雅黑" w:cs="宋体"/>
          <w:color w:val="666666"/>
          <w:spacing w:val="15"/>
          <w:kern w:val="0"/>
          <w:szCs w:val="21"/>
        </w:rPr>
      </w:pPr>
      <w:r w:rsidRPr="00FD56FA">
        <w:rPr>
          <w:rFonts w:ascii="宋体" w:eastAsia="宋体" w:hAnsi="宋体" w:cs="宋体" w:hint="eastAsia"/>
          <w:b/>
          <w:bCs/>
          <w:color w:val="666666"/>
          <w:spacing w:val="15"/>
          <w:kern w:val="0"/>
          <w:sz w:val="32"/>
          <w:szCs w:val="32"/>
        </w:rPr>
        <w:t>应用物理</w:t>
      </w:r>
      <w:r>
        <w:rPr>
          <w:rFonts w:ascii="宋体" w:eastAsia="宋体" w:hAnsi="宋体" w:cs="宋体" w:hint="eastAsia"/>
          <w:b/>
          <w:bCs/>
          <w:color w:val="666666"/>
          <w:spacing w:val="15"/>
          <w:kern w:val="0"/>
          <w:sz w:val="32"/>
          <w:szCs w:val="32"/>
        </w:rPr>
        <w:t>学</w:t>
      </w:r>
      <w:r w:rsidRPr="00FD56FA">
        <w:rPr>
          <w:rFonts w:ascii="宋体" w:eastAsia="宋体" w:hAnsi="宋体" w:cs="宋体" w:hint="eastAsia"/>
          <w:b/>
          <w:bCs/>
          <w:color w:val="666666"/>
          <w:spacing w:val="15"/>
          <w:kern w:val="0"/>
          <w:sz w:val="32"/>
          <w:szCs w:val="32"/>
        </w:rPr>
        <w:t>专业分流方案</w:t>
      </w:r>
    </w:p>
    <w:p w:rsidR="00FD56FA" w:rsidRPr="00FD56FA" w:rsidRDefault="00FD56FA" w:rsidP="00FD56FA">
      <w:pPr>
        <w:widowControl/>
        <w:shd w:val="clear" w:color="auto" w:fill="FFFFFF"/>
        <w:ind w:firstLine="420"/>
        <w:jc w:val="left"/>
        <w:rPr>
          <w:rFonts w:ascii="微软雅黑" w:eastAsia="微软雅黑" w:hAnsi="微软雅黑" w:cs="宋体" w:hint="eastAsia"/>
          <w:color w:val="666666"/>
          <w:spacing w:val="15"/>
          <w:kern w:val="0"/>
          <w:szCs w:val="21"/>
        </w:rPr>
      </w:pPr>
      <w:r w:rsidRPr="00FD56FA">
        <w:rPr>
          <w:rFonts w:ascii="宋体" w:eastAsia="宋体" w:hAnsi="宋体" w:cs="宋体" w:hint="eastAsia"/>
          <w:color w:val="666666"/>
          <w:spacing w:val="15"/>
          <w:kern w:val="0"/>
          <w:szCs w:val="21"/>
        </w:rPr>
        <w:t>应用物理专业拟分为</w:t>
      </w:r>
      <w:r w:rsidRPr="00FD56FA">
        <w:rPr>
          <w:rFonts w:ascii="微软雅黑" w:eastAsia="微软雅黑" w:hAnsi="微软雅黑" w:cs="宋体" w:hint="eastAsia"/>
          <w:b/>
          <w:bCs/>
          <w:color w:val="666666"/>
          <w:spacing w:val="15"/>
          <w:kern w:val="0"/>
          <w:szCs w:val="21"/>
        </w:rPr>
        <w:t>三个专业方向</w:t>
      </w:r>
      <w:r w:rsidRPr="00FD56FA">
        <w:rPr>
          <w:rFonts w:ascii="宋体" w:eastAsia="宋体" w:hAnsi="宋体" w:cs="宋体" w:hint="eastAsia"/>
          <w:color w:val="666666"/>
          <w:spacing w:val="15"/>
          <w:kern w:val="0"/>
          <w:szCs w:val="21"/>
        </w:rPr>
        <w:t>：</w:t>
      </w:r>
      <w:r w:rsidRPr="00FD56FA">
        <w:rPr>
          <w:rFonts w:ascii="å¾®è½¯é›…é»‘" w:eastAsia="å¾®è½¯é›…é»‘" w:hAnsi="微软雅黑" w:cs="宋体" w:hint="eastAsia"/>
          <w:color w:val="666666"/>
          <w:spacing w:val="15"/>
          <w:kern w:val="0"/>
          <w:szCs w:val="21"/>
        </w:rPr>
        <w:t>1</w:t>
      </w:r>
      <w:r w:rsidRPr="00FD56FA">
        <w:rPr>
          <w:rFonts w:ascii="宋体" w:eastAsia="宋体" w:hAnsi="宋体" w:cs="宋体" w:hint="eastAsia"/>
          <w:color w:val="666666"/>
          <w:spacing w:val="15"/>
          <w:kern w:val="0"/>
          <w:szCs w:val="21"/>
        </w:rPr>
        <w:t>、“钱三强”英才班，</w:t>
      </w:r>
      <w:r w:rsidRPr="00FD56FA">
        <w:rPr>
          <w:rFonts w:ascii="å¾®è½¯é›…é»‘" w:eastAsia="å¾®è½¯é›…é»‘" w:hAnsi="微软雅黑" w:cs="宋体" w:hint="eastAsia"/>
          <w:color w:val="666666"/>
          <w:spacing w:val="15"/>
          <w:kern w:val="0"/>
          <w:szCs w:val="21"/>
        </w:rPr>
        <w:t>2</w:t>
      </w:r>
      <w:r w:rsidRPr="00FD56FA">
        <w:rPr>
          <w:rFonts w:ascii="宋体" w:eastAsia="宋体" w:hAnsi="宋体" w:cs="宋体" w:hint="eastAsia"/>
          <w:color w:val="666666"/>
          <w:spacing w:val="15"/>
          <w:kern w:val="0"/>
          <w:szCs w:val="21"/>
        </w:rPr>
        <w:t>、应用物理学（激光及光电技术方向班），</w:t>
      </w:r>
      <w:r w:rsidRPr="00FD56FA">
        <w:rPr>
          <w:rFonts w:ascii="å¾®è½¯é›…é»‘" w:eastAsia="å¾®è½¯é›…é»‘" w:hAnsi="微软雅黑" w:cs="宋体" w:hint="eastAsia"/>
          <w:color w:val="666666"/>
          <w:spacing w:val="15"/>
          <w:kern w:val="0"/>
          <w:szCs w:val="21"/>
        </w:rPr>
        <w:t>3</w:t>
      </w:r>
      <w:r w:rsidRPr="00FD56FA">
        <w:rPr>
          <w:rFonts w:ascii="宋体" w:eastAsia="宋体" w:hAnsi="宋体" w:cs="宋体" w:hint="eastAsia"/>
          <w:color w:val="666666"/>
          <w:spacing w:val="15"/>
          <w:kern w:val="0"/>
          <w:szCs w:val="21"/>
        </w:rPr>
        <w:t>、应用物理学（半导体及传感技术方向班）。这三个方向分别对应一个自然班。具体介绍如下：</w:t>
      </w:r>
    </w:p>
    <w:p w:rsidR="00FD56FA" w:rsidRPr="00FD56FA" w:rsidRDefault="00FD56FA" w:rsidP="00FD56FA">
      <w:pPr>
        <w:widowControl/>
        <w:shd w:val="clear" w:color="auto" w:fill="FFFFFF"/>
        <w:ind w:left="360" w:hanging="360"/>
        <w:jc w:val="left"/>
        <w:rPr>
          <w:rFonts w:ascii="微软雅黑" w:eastAsia="微软雅黑" w:hAnsi="微软雅黑" w:cs="宋体" w:hint="eastAsia"/>
          <w:color w:val="666666"/>
          <w:spacing w:val="15"/>
          <w:kern w:val="0"/>
          <w:szCs w:val="21"/>
        </w:rPr>
      </w:pPr>
      <w:r w:rsidRPr="00FD56FA">
        <w:rPr>
          <w:rFonts w:ascii="å¾®è½¯é›…é»‘" w:eastAsia="å¾®è½¯é›…é»‘" w:hAnsi="微软雅黑" w:cs="宋体" w:hint="eastAsia"/>
          <w:color w:val="666666"/>
          <w:spacing w:val="15"/>
          <w:kern w:val="0"/>
          <w:szCs w:val="21"/>
        </w:rPr>
        <w:t>1、</w:t>
      </w:r>
      <w:r w:rsidRPr="00FD56FA">
        <w:rPr>
          <w:rFonts w:ascii="宋体" w:eastAsia="宋体" w:hAnsi="宋体" w:cs="宋体" w:hint="eastAsia"/>
          <w:b/>
          <w:bCs/>
          <w:color w:val="666666"/>
          <w:spacing w:val="15"/>
          <w:kern w:val="0"/>
          <w:szCs w:val="21"/>
        </w:rPr>
        <w:t>“钱三强”英才班</w:t>
      </w:r>
      <w:r w:rsidRPr="00FD56FA">
        <w:rPr>
          <w:rFonts w:ascii="宋体" w:eastAsia="宋体" w:hAnsi="宋体" w:cs="宋体" w:hint="eastAsia"/>
          <w:color w:val="666666"/>
          <w:spacing w:val="15"/>
          <w:kern w:val="0"/>
          <w:szCs w:val="21"/>
        </w:rPr>
        <w:t>，该英才班为中国科学院高能物理研究所与东北大学理学院联合举办，每年中国科学院高能物理研究所有固定经费支持，且东北大学也投入资金大力支持用于鼓励英才班学生开展高水平科学研究。合作双方有志于共同培养对物理学及其前沿交叉学科等感兴趣并且立志从事相关领域方向研究的本科生，为我国大科学工程建设、为相关研究领域与单位输送优秀的拔尖创新人才。</w:t>
      </w:r>
    </w:p>
    <w:p w:rsidR="00FD56FA" w:rsidRPr="00FD56FA" w:rsidRDefault="00FD56FA" w:rsidP="00FD56FA">
      <w:pPr>
        <w:widowControl/>
        <w:shd w:val="clear" w:color="auto" w:fill="FFFFFF"/>
        <w:ind w:left="360"/>
        <w:jc w:val="left"/>
        <w:rPr>
          <w:rFonts w:ascii="微软雅黑" w:eastAsia="微软雅黑" w:hAnsi="微软雅黑" w:cs="宋体" w:hint="eastAsia"/>
          <w:color w:val="666666"/>
          <w:spacing w:val="15"/>
          <w:kern w:val="0"/>
          <w:szCs w:val="21"/>
        </w:rPr>
      </w:pPr>
      <w:r w:rsidRPr="00FD56FA">
        <w:rPr>
          <w:rFonts w:ascii="宋体" w:eastAsia="宋体" w:hAnsi="宋体" w:cs="宋体" w:hint="eastAsia"/>
          <w:color w:val="666666"/>
          <w:spacing w:val="15"/>
          <w:kern w:val="0"/>
          <w:szCs w:val="21"/>
        </w:rPr>
        <w:t>推荐选修课程：广义相对论导论，核物理与粒子物理导论，凝聚态理论（量子力学</w:t>
      </w:r>
      <w:r w:rsidRPr="00FD56FA">
        <w:rPr>
          <w:rFonts w:ascii="å¾®è½¯é›…é»‘" w:eastAsia="å¾®è½¯é›…é»‘" w:hAnsi="微软雅黑" w:cs="宋体" w:hint="eastAsia"/>
          <w:color w:val="666666"/>
          <w:spacing w:val="15"/>
          <w:kern w:val="0"/>
          <w:szCs w:val="21"/>
        </w:rPr>
        <w:t>II</w:t>
      </w:r>
      <w:r w:rsidRPr="00FD56FA">
        <w:rPr>
          <w:rFonts w:ascii="宋体" w:eastAsia="宋体" w:hAnsi="宋体" w:cs="宋体" w:hint="eastAsia"/>
          <w:color w:val="666666"/>
          <w:spacing w:val="15"/>
          <w:kern w:val="0"/>
          <w:szCs w:val="21"/>
        </w:rPr>
        <w:t>，热力学与统计物理</w:t>
      </w:r>
      <w:r w:rsidRPr="00FD56FA">
        <w:rPr>
          <w:rFonts w:ascii="å¾®è½¯é›…é»‘" w:eastAsia="å¾®è½¯é›…é»‘" w:hAnsi="微软雅黑" w:cs="宋体" w:hint="eastAsia"/>
          <w:color w:val="666666"/>
          <w:spacing w:val="15"/>
          <w:kern w:val="0"/>
          <w:szCs w:val="21"/>
        </w:rPr>
        <w:t>II</w:t>
      </w:r>
      <w:r w:rsidRPr="00FD56FA">
        <w:rPr>
          <w:rFonts w:ascii="宋体" w:eastAsia="宋体" w:hAnsi="宋体" w:cs="宋体" w:hint="eastAsia"/>
          <w:color w:val="666666"/>
          <w:spacing w:val="15"/>
          <w:kern w:val="0"/>
          <w:szCs w:val="21"/>
        </w:rPr>
        <w:t>），</w:t>
      </w:r>
      <w:hyperlink r:id="rId4" w:history="1">
        <w:r w:rsidRPr="00FD56FA">
          <w:rPr>
            <w:rFonts w:ascii="宋体" w:eastAsia="宋体" w:hAnsi="宋体" w:cs="宋体" w:hint="eastAsia"/>
            <w:color w:val="666666"/>
            <w:spacing w:val="15"/>
            <w:kern w:val="0"/>
            <w:szCs w:val="21"/>
          </w:rPr>
          <w:t>专业外语</w:t>
        </w:r>
      </w:hyperlink>
      <w:r w:rsidRPr="00FD56FA">
        <w:rPr>
          <w:rFonts w:ascii="宋体" w:eastAsia="宋体" w:hAnsi="宋体" w:cs="宋体" w:hint="eastAsia"/>
          <w:color w:val="666666"/>
          <w:spacing w:val="15"/>
          <w:kern w:val="0"/>
          <w:szCs w:val="21"/>
        </w:rPr>
        <w:t>，Linux平台下科学工具的开发与应用</w:t>
      </w:r>
    </w:p>
    <w:p w:rsidR="00FD56FA" w:rsidRPr="00FD56FA" w:rsidRDefault="00FD56FA" w:rsidP="00FD56FA">
      <w:pPr>
        <w:widowControl/>
        <w:shd w:val="clear" w:color="auto" w:fill="FFFFFF"/>
        <w:ind w:left="360" w:hanging="360"/>
        <w:jc w:val="left"/>
        <w:rPr>
          <w:rFonts w:ascii="微软雅黑" w:eastAsia="微软雅黑" w:hAnsi="微软雅黑" w:cs="宋体" w:hint="eastAsia"/>
          <w:color w:val="666666"/>
          <w:spacing w:val="15"/>
          <w:kern w:val="0"/>
          <w:szCs w:val="21"/>
        </w:rPr>
      </w:pPr>
      <w:r w:rsidRPr="00FD56FA">
        <w:rPr>
          <w:rFonts w:ascii="å¾®è½¯é›…é»‘" w:eastAsia="å¾®è½¯é›…é»‘" w:hAnsi="微软雅黑" w:cs="宋体" w:hint="eastAsia"/>
          <w:color w:val="666666"/>
          <w:spacing w:val="15"/>
          <w:kern w:val="0"/>
          <w:szCs w:val="21"/>
        </w:rPr>
        <w:t>2、</w:t>
      </w:r>
      <w:r w:rsidRPr="00FD56FA">
        <w:rPr>
          <w:rFonts w:ascii="宋体" w:eastAsia="宋体" w:hAnsi="宋体" w:cs="宋体" w:hint="eastAsia"/>
          <w:b/>
          <w:bCs/>
          <w:color w:val="666666"/>
          <w:spacing w:val="15"/>
          <w:kern w:val="0"/>
          <w:szCs w:val="21"/>
        </w:rPr>
        <w:t>应用物理学（激光及光电技术方向班）</w:t>
      </w:r>
      <w:r w:rsidRPr="00FD56FA">
        <w:rPr>
          <w:rFonts w:ascii="宋体" w:eastAsia="宋体" w:hAnsi="宋体" w:cs="宋体" w:hint="eastAsia"/>
          <w:color w:val="666666"/>
          <w:spacing w:val="15"/>
          <w:kern w:val="0"/>
          <w:szCs w:val="21"/>
        </w:rPr>
        <w:t>，该方向以物理为基础，侧重培养在激光及相关应用领域具有专门知识，且能在相关领域从事科研、教学、工程技术管理等工作的高级人才。</w:t>
      </w:r>
    </w:p>
    <w:p w:rsidR="00FD56FA" w:rsidRPr="00FD56FA" w:rsidRDefault="00FD56FA" w:rsidP="00FD56FA">
      <w:pPr>
        <w:widowControl/>
        <w:shd w:val="clear" w:color="auto" w:fill="FFFFFF"/>
        <w:ind w:left="360"/>
        <w:jc w:val="left"/>
        <w:rPr>
          <w:rFonts w:ascii="微软雅黑" w:eastAsia="微软雅黑" w:hAnsi="微软雅黑" w:cs="宋体" w:hint="eastAsia"/>
          <w:color w:val="666666"/>
          <w:spacing w:val="15"/>
          <w:kern w:val="0"/>
          <w:szCs w:val="21"/>
        </w:rPr>
      </w:pPr>
      <w:r w:rsidRPr="00FD56FA">
        <w:rPr>
          <w:rFonts w:ascii="宋体" w:eastAsia="宋体" w:hAnsi="宋体" w:cs="宋体" w:hint="eastAsia"/>
          <w:color w:val="333333"/>
          <w:spacing w:val="15"/>
          <w:kern w:val="0"/>
          <w:szCs w:val="21"/>
        </w:rPr>
        <w:t>推荐选修课程：光电子技术，</w:t>
      </w:r>
      <w:r w:rsidRPr="00FD56FA">
        <w:rPr>
          <w:rFonts w:ascii="宋体" w:eastAsia="宋体" w:hAnsi="宋体" w:cs="宋体" w:hint="eastAsia"/>
          <w:color w:val="666666"/>
          <w:spacing w:val="15"/>
          <w:kern w:val="0"/>
          <w:szCs w:val="21"/>
        </w:rPr>
        <w:t>激光物理，光电检测技术，信息光学基础，</w:t>
      </w:r>
      <w:hyperlink r:id="rId5" w:history="1">
        <w:r w:rsidRPr="00FD56FA">
          <w:rPr>
            <w:rFonts w:ascii="宋体" w:eastAsia="宋体" w:hAnsi="宋体" w:cs="宋体" w:hint="eastAsia"/>
            <w:color w:val="666666"/>
            <w:spacing w:val="15"/>
            <w:kern w:val="0"/>
            <w:szCs w:val="21"/>
          </w:rPr>
          <w:t>专业外语</w:t>
        </w:r>
      </w:hyperlink>
      <w:r w:rsidRPr="00FD56FA">
        <w:rPr>
          <w:rFonts w:ascii="宋体" w:eastAsia="宋体" w:hAnsi="宋体" w:cs="宋体" w:hint="eastAsia"/>
          <w:color w:val="666666"/>
          <w:spacing w:val="15"/>
          <w:kern w:val="0"/>
          <w:szCs w:val="21"/>
        </w:rPr>
        <w:t>，半导体物理</w:t>
      </w:r>
    </w:p>
    <w:p w:rsidR="00FD56FA" w:rsidRPr="00FD56FA" w:rsidRDefault="00FD56FA" w:rsidP="00FD56FA">
      <w:pPr>
        <w:widowControl/>
        <w:shd w:val="clear" w:color="auto" w:fill="FFFFFF"/>
        <w:ind w:left="360"/>
        <w:jc w:val="left"/>
        <w:rPr>
          <w:rFonts w:ascii="微软雅黑" w:eastAsia="微软雅黑" w:hAnsi="微软雅黑" w:cs="宋体" w:hint="eastAsia"/>
          <w:color w:val="666666"/>
          <w:spacing w:val="15"/>
          <w:kern w:val="0"/>
          <w:szCs w:val="21"/>
        </w:rPr>
      </w:pPr>
      <w:r w:rsidRPr="00FD56FA">
        <w:rPr>
          <w:rFonts w:ascii="微软雅黑" w:eastAsia="微软雅黑" w:hAnsi="微软雅黑" w:cs="宋体" w:hint="eastAsia"/>
          <w:color w:val="666666"/>
          <w:spacing w:val="15"/>
          <w:kern w:val="0"/>
          <w:szCs w:val="21"/>
        </w:rPr>
        <w:t>  </w:t>
      </w:r>
      <w:bookmarkStart w:id="0" w:name="_GoBack"/>
      <w:bookmarkEnd w:id="0"/>
    </w:p>
    <w:p w:rsidR="00FD56FA" w:rsidRPr="00FD56FA" w:rsidRDefault="00FD56FA" w:rsidP="00FD56FA">
      <w:pPr>
        <w:widowControl/>
        <w:shd w:val="clear" w:color="auto" w:fill="FFFFFF"/>
        <w:ind w:left="360" w:hanging="360"/>
        <w:jc w:val="left"/>
        <w:rPr>
          <w:rFonts w:ascii="微软雅黑" w:eastAsia="微软雅黑" w:hAnsi="微软雅黑" w:cs="宋体" w:hint="eastAsia"/>
          <w:color w:val="666666"/>
          <w:spacing w:val="15"/>
          <w:kern w:val="0"/>
          <w:szCs w:val="21"/>
        </w:rPr>
      </w:pPr>
      <w:r w:rsidRPr="00FD56FA">
        <w:rPr>
          <w:rFonts w:ascii="å¾®è½¯é›…é»‘" w:eastAsia="å¾®è½¯é›…é»‘" w:hAnsi="微软雅黑" w:cs="宋体" w:hint="eastAsia"/>
          <w:color w:val="666666"/>
          <w:spacing w:val="15"/>
          <w:kern w:val="0"/>
          <w:szCs w:val="21"/>
        </w:rPr>
        <w:t>3、</w:t>
      </w:r>
      <w:r w:rsidRPr="00FD56FA">
        <w:rPr>
          <w:rFonts w:ascii="宋体" w:eastAsia="宋体" w:hAnsi="宋体" w:cs="宋体" w:hint="eastAsia"/>
          <w:b/>
          <w:bCs/>
          <w:color w:val="666666"/>
          <w:spacing w:val="15"/>
          <w:kern w:val="0"/>
          <w:szCs w:val="21"/>
        </w:rPr>
        <w:t>应用物理学（半导体及传感技术方向班）</w:t>
      </w:r>
      <w:r w:rsidRPr="00FD56FA">
        <w:rPr>
          <w:rFonts w:ascii="宋体" w:eastAsia="宋体" w:hAnsi="宋体" w:cs="宋体" w:hint="eastAsia"/>
          <w:color w:val="666666"/>
          <w:spacing w:val="15"/>
          <w:kern w:val="0"/>
          <w:szCs w:val="21"/>
        </w:rPr>
        <w:t>，该方向以物理为基础，侧重培养</w:t>
      </w:r>
      <w:r w:rsidRPr="00FD56FA">
        <w:rPr>
          <w:rFonts w:ascii="宋体" w:eastAsia="宋体" w:hAnsi="宋体" w:cs="宋体" w:hint="eastAsia"/>
          <w:color w:val="333333"/>
          <w:spacing w:val="15"/>
          <w:kern w:val="0"/>
          <w:szCs w:val="21"/>
        </w:rPr>
        <w:t>在微电子及相关领域从事科研、教学及技术管理等工作的高级人才。</w:t>
      </w:r>
      <w:r w:rsidRPr="00FD56FA">
        <w:rPr>
          <w:rFonts w:ascii="微软雅黑" w:eastAsia="微软雅黑" w:hAnsi="微软雅黑" w:cs="Arial" w:hint="eastAsia"/>
          <w:color w:val="333333"/>
          <w:spacing w:val="15"/>
          <w:kern w:val="0"/>
          <w:szCs w:val="21"/>
        </w:rPr>
        <w:br/>
      </w:r>
      <w:r w:rsidRPr="00FD56FA">
        <w:rPr>
          <w:rFonts w:ascii="宋体" w:eastAsia="宋体" w:hAnsi="宋体" w:cs="宋体" w:hint="eastAsia"/>
          <w:color w:val="333333"/>
          <w:spacing w:val="15"/>
          <w:kern w:val="0"/>
          <w:szCs w:val="21"/>
        </w:rPr>
        <w:t>推荐选修课程：</w:t>
      </w:r>
      <w:r w:rsidRPr="00FD56FA">
        <w:rPr>
          <w:rFonts w:ascii="宋体" w:eastAsia="宋体" w:hAnsi="宋体" w:cs="宋体" w:hint="eastAsia"/>
          <w:color w:val="666666"/>
          <w:spacing w:val="15"/>
          <w:kern w:val="0"/>
          <w:szCs w:val="21"/>
        </w:rPr>
        <w:t>半导体物理，半导体器件，超导物理，磁学与应用技术，</w:t>
      </w:r>
      <w:r w:rsidRPr="00FD56FA">
        <w:rPr>
          <w:rFonts w:ascii="微软雅黑" w:eastAsia="微软雅黑" w:hAnsi="微软雅黑" w:cs="宋体" w:hint="eastAsia"/>
          <w:color w:val="666666"/>
          <w:spacing w:val="15"/>
          <w:kern w:val="0"/>
          <w:szCs w:val="21"/>
        </w:rPr>
        <w:t>Linux</w:t>
      </w:r>
      <w:r w:rsidRPr="00FD56FA">
        <w:rPr>
          <w:rFonts w:ascii="宋体" w:eastAsia="宋体" w:hAnsi="宋体" w:cs="宋体" w:hint="eastAsia"/>
          <w:color w:val="666666"/>
          <w:spacing w:val="15"/>
          <w:kern w:val="0"/>
          <w:szCs w:val="21"/>
        </w:rPr>
        <w:t>平台下科学工具的开发与应用，芯片制造原理，单片机原理及接口技术，</w:t>
      </w:r>
      <w:hyperlink r:id="rId6" w:history="1">
        <w:r w:rsidRPr="00FD56FA">
          <w:rPr>
            <w:rFonts w:ascii="宋体" w:eastAsia="宋体" w:hAnsi="宋体" w:cs="宋体" w:hint="eastAsia"/>
            <w:color w:val="666666"/>
            <w:spacing w:val="15"/>
            <w:kern w:val="0"/>
            <w:szCs w:val="21"/>
          </w:rPr>
          <w:t>专业外语</w:t>
        </w:r>
      </w:hyperlink>
      <w:r w:rsidRPr="00FD56FA">
        <w:rPr>
          <w:rFonts w:ascii="宋体" w:eastAsia="宋体" w:hAnsi="宋体" w:cs="宋体" w:hint="eastAsia"/>
          <w:color w:val="666666"/>
          <w:spacing w:val="15"/>
          <w:kern w:val="0"/>
          <w:szCs w:val="21"/>
        </w:rPr>
        <w:t>，传感器技术与应用</w:t>
      </w:r>
    </w:p>
    <w:p w:rsidR="00FD56FA" w:rsidRPr="00FD56FA" w:rsidRDefault="00FD56FA" w:rsidP="00FD56FA">
      <w:pPr>
        <w:widowControl/>
        <w:shd w:val="clear" w:color="auto" w:fill="FFFFFF"/>
        <w:ind w:firstLine="300"/>
        <w:jc w:val="left"/>
        <w:rPr>
          <w:rFonts w:ascii="微软雅黑" w:eastAsia="微软雅黑" w:hAnsi="微软雅黑" w:cs="宋体" w:hint="eastAsia"/>
          <w:color w:val="666666"/>
          <w:spacing w:val="15"/>
          <w:kern w:val="0"/>
          <w:szCs w:val="21"/>
        </w:rPr>
      </w:pPr>
      <w:r w:rsidRPr="00FD56FA">
        <w:rPr>
          <w:rFonts w:ascii="微软雅黑" w:eastAsia="微软雅黑" w:hAnsi="微软雅黑" w:cs="宋体" w:hint="eastAsia"/>
          <w:color w:val="666666"/>
          <w:spacing w:val="15"/>
          <w:kern w:val="0"/>
          <w:szCs w:val="21"/>
        </w:rPr>
        <w:t>  </w:t>
      </w:r>
    </w:p>
    <w:p w:rsidR="00FD56FA" w:rsidRPr="00FD56FA" w:rsidRDefault="00FD56FA" w:rsidP="00FD56FA">
      <w:pPr>
        <w:widowControl/>
        <w:shd w:val="clear" w:color="auto" w:fill="FFFFFF"/>
        <w:ind w:firstLine="300"/>
        <w:jc w:val="left"/>
        <w:rPr>
          <w:rFonts w:ascii="微软雅黑" w:eastAsia="微软雅黑" w:hAnsi="微软雅黑" w:cs="宋体" w:hint="eastAsia"/>
          <w:color w:val="666666"/>
          <w:spacing w:val="15"/>
          <w:kern w:val="0"/>
          <w:szCs w:val="21"/>
        </w:rPr>
      </w:pPr>
      <w:r w:rsidRPr="00FD56FA">
        <w:rPr>
          <w:rFonts w:ascii="宋体" w:eastAsia="宋体" w:hAnsi="宋体" w:cs="宋体" w:hint="eastAsia"/>
          <w:color w:val="666666"/>
          <w:spacing w:val="15"/>
          <w:kern w:val="0"/>
          <w:szCs w:val="21"/>
        </w:rPr>
        <w:t>注：虽然分方向，但专业</w:t>
      </w:r>
      <w:proofErr w:type="gramStart"/>
      <w:r w:rsidRPr="00FD56FA">
        <w:rPr>
          <w:rFonts w:ascii="宋体" w:eastAsia="宋体" w:hAnsi="宋体" w:cs="宋体" w:hint="eastAsia"/>
          <w:color w:val="666666"/>
          <w:spacing w:val="15"/>
          <w:kern w:val="0"/>
          <w:szCs w:val="21"/>
        </w:rPr>
        <w:t>课程任然可以</w:t>
      </w:r>
      <w:proofErr w:type="gramEnd"/>
      <w:r w:rsidRPr="00FD56FA">
        <w:rPr>
          <w:rFonts w:ascii="宋体" w:eastAsia="宋体" w:hAnsi="宋体" w:cs="宋体" w:hint="eastAsia"/>
          <w:color w:val="666666"/>
          <w:spacing w:val="15"/>
          <w:kern w:val="0"/>
          <w:szCs w:val="21"/>
        </w:rPr>
        <w:t>任意选择，各方向也可以交叉选择课程。</w:t>
      </w:r>
    </w:p>
    <w:p w:rsidR="00FD56FA" w:rsidRPr="00FD56FA" w:rsidRDefault="00FD56FA" w:rsidP="00FD56FA">
      <w:pPr>
        <w:widowControl/>
        <w:shd w:val="clear" w:color="auto" w:fill="FFFFFF"/>
        <w:ind w:firstLine="210"/>
        <w:jc w:val="left"/>
        <w:rPr>
          <w:rFonts w:ascii="微软雅黑" w:eastAsia="微软雅黑" w:hAnsi="微软雅黑" w:cs="宋体" w:hint="eastAsia"/>
          <w:color w:val="666666"/>
          <w:spacing w:val="15"/>
          <w:kern w:val="0"/>
          <w:szCs w:val="21"/>
        </w:rPr>
      </w:pPr>
      <w:r w:rsidRPr="00FD56FA">
        <w:rPr>
          <w:rFonts w:ascii="微软雅黑" w:eastAsia="微软雅黑" w:hAnsi="微软雅黑" w:cs="宋体" w:hint="eastAsia"/>
          <w:color w:val="666666"/>
          <w:spacing w:val="15"/>
          <w:kern w:val="0"/>
          <w:szCs w:val="21"/>
        </w:rPr>
        <w:t>  </w:t>
      </w:r>
    </w:p>
    <w:p w:rsidR="00FD56FA" w:rsidRPr="00FD56FA" w:rsidRDefault="00FD56FA" w:rsidP="00FD56FA">
      <w:pPr>
        <w:widowControl/>
        <w:shd w:val="clear" w:color="auto" w:fill="FFFFFF"/>
        <w:ind w:firstLine="300"/>
        <w:jc w:val="left"/>
        <w:rPr>
          <w:rFonts w:ascii="微软雅黑" w:eastAsia="微软雅黑" w:hAnsi="微软雅黑" w:cs="宋体" w:hint="eastAsia"/>
          <w:color w:val="666666"/>
          <w:spacing w:val="15"/>
          <w:kern w:val="0"/>
          <w:szCs w:val="21"/>
        </w:rPr>
      </w:pPr>
      <w:r w:rsidRPr="00FD56FA">
        <w:rPr>
          <w:rFonts w:ascii="宋体" w:eastAsia="宋体" w:hAnsi="宋体" w:cs="宋体" w:hint="eastAsia"/>
          <w:color w:val="666666"/>
          <w:spacing w:val="15"/>
          <w:kern w:val="0"/>
          <w:szCs w:val="21"/>
        </w:rPr>
        <w:t>总体原则：选择原则与专业分流原则一致。</w:t>
      </w:r>
    </w:p>
    <w:p w:rsidR="00FD56FA" w:rsidRPr="00FD56FA" w:rsidRDefault="00FD56FA" w:rsidP="00FD56FA">
      <w:pPr>
        <w:widowControl/>
        <w:shd w:val="clear" w:color="auto" w:fill="FFFFFF"/>
        <w:ind w:firstLine="300"/>
        <w:jc w:val="left"/>
        <w:rPr>
          <w:rFonts w:ascii="微软雅黑" w:eastAsia="微软雅黑" w:hAnsi="微软雅黑" w:cs="宋体" w:hint="eastAsia"/>
          <w:color w:val="666666"/>
          <w:spacing w:val="15"/>
          <w:kern w:val="0"/>
          <w:szCs w:val="21"/>
        </w:rPr>
      </w:pPr>
      <w:r w:rsidRPr="00FD56FA">
        <w:rPr>
          <w:rFonts w:ascii="宋体" w:eastAsia="宋体" w:hAnsi="宋体" w:cs="宋体" w:hint="eastAsia"/>
          <w:color w:val="666666"/>
          <w:spacing w:val="15"/>
          <w:kern w:val="0"/>
          <w:szCs w:val="21"/>
        </w:rPr>
        <w:t>特别说明：</w:t>
      </w:r>
    </w:p>
    <w:p w:rsidR="00FD56FA" w:rsidRPr="00FD56FA" w:rsidRDefault="00FD56FA" w:rsidP="00FD56FA">
      <w:pPr>
        <w:widowControl/>
        <w:shd w:val="clear" w:color="auto" w:fill="FFFFFF"/>
        <w:ind w:firstLine="420"/>
        <w:jc w:val="left"/>
        <w:rPr>
          <w:rFonts w:ascii="微软雅黑" w:eastAsia="微软雅黑" w:hAnsi="微软雅黑" w:cs="宋体" w:hint="eastAsia"/>
          <w:color w:val="666666"/>
          <w:spacing w:val="15"/>
          <w:kern w:val="0"/>
          <w:szCs w:val="21"/>
        </w:rPr>
      </w:pPr>
      <w:proofErr w:type="gramStart"/>
      <w:r w:rsidRPr="00FD56FA">
        <w:rPr>
          <w:rFonts w:ascii="宋体" w:eastAsia="宋体" w:hAnsi="宋体" w:cs="宋体" w:hint="eastAsia"/>
          <w:color w:val="666666"/>
          <w:spacing w:val="15"/>
          <w:kern w:val="0"/>
          <w:szCs w:val="21"/>
        </w:rPr>
        <w:t>基于班型</w:t>
      </w:r>
      <w:proofErr w:type="gramEnd"/>
      <w:r w:rsidRPr="00FD56FA">
        <w:rPr>
          <w:rFonts w:ascii="宋体" w:eastAsia="宋体" w:hAnsi="宋体" w:cs="宋体" w:hint="eastAsia"/>
          <w:color w:val="666666"/>
          <w:spacing w:val="15"/>
          <w:kern w:val="0"/>
          <w:szCs w:val="21"/>
        </w:rPr>
        <w:t>限制，可能有同学未能选到理想方向，在后期学期过程中也可以选择自己感兴趣的方向的课程，并不会强制要求选择相应班级推荐课程。</w:t>
      </w:r>
    </w:p>
    <w:p w:rsidR="00FA5729" w:rsidRPr="00FD56FA" w:rsidRDefault="00FA5729"/>
    <w:sectPr w:rsidR="00FA5729" w:rsidRPr="00FD56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å¾®è½¯é›…é»‘">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6FA"/>
    <w:rsid w:val="00FA5729"/>
    <w:rsid w:val="00FD5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3E324"/>
  <w15:chartTrackingRefBased/>
  <w15:docId w15:val="{2775993E-C035-4C7A-AAD6-CCCF98C6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02.118.27.146/plan2015/Courseinfo_find.action?courseid=B150200101" TargetMode="External"/><Relationship Id="rId5" Type="http://schemas.openxmlformats.org/officeDocument/2006/relationships/hyperlink" Target="http://202.118.27.146/plan2015/Courseinfo_find.action?courseid=B150200101" TargetMode="External"/><Relationship Id="rId4" Type="http://schemas.openxmlformats.org/officeDocument/2006/relationships/hyperlink" Target="http://202.118.27.146/plan2015/Courseinfo_find.action?courseid=B15020010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2020-01-02T06:13:00Z</dcterms:created>
  <dcterms:modified xsi:type="dcterms:W3CDTF">2020-01-02T06:16:00Z</dcterms:modified>
</cp:coreProperties>
</file>